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1FCC54">
      <w:pPr>
        <w:pStyle w:val="6"/>
        <w:spacing w:line="240" w:lineRule="atLeas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tbl>
      <w:tblPr>
        <w:tblStyle w:val="7"/>
        <w:tblW w:w="3168" w:type="dxa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</w:tblGrid>
      <w:tr w14:paraId="1F370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1EAA0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年度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73AD1">
            <w:pPr>
              <w:widowControl/>
              <w:jc w:val="center"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eastAsia="仿宋_GB2312"/>
                <w:bCs/>
                <w:kern w:val="0"/>
                <w:sz w:val="30"/>
                <w:szCs w:val="30"/>
                <w:lang w:val="en-US" w:eastAsia="zh-CN"/>
              </w:rPr>
              <w:t xml:space="preserve">25  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年</w:t>
            </w:r>
          </w:p>
        </w:tc>
      </w:tr>
      <w:tr w14:paraId="408AF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07F51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编号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9DE90">
            <w:pPr>
              <w:widowControl/>
              <w:rPr>
                <w:rFonts w:eastAsia="仿宋_GB2312"/>
                <w:bCs/>
                <w:kern w:val="0"/>
                <w:sz w:val="30"/>
                <w:szCs w:val="30"/>
              </w:rPr>
            </w:pPr>
          </w:p>
        </w:tc>
      </w:tr>
    </w:tbl>
    <w:p w14:paraId="409002CC">
      <w:pPr>
        <w:widowControl/>
        <w:rPr>
          <w:rFonts w:eastAsia="黑体"/>
          <w:bCs/>
          <w:kern w:val="0"/>
          <w:sz w:val="28"/>
          <w:szCs w:val="28"/>
        </w:rPr>
      </w:pPr>
    </w:p>
    <w:p w14:paraId="589F5FB6">
      <w:pPr>
        <w:widowControl/>
        <w:jc w:val="center"/>
        <w:rPr>
          <w:rFonts w:eastAsia="黑体"/>
          <w:bCs/>
          <w:kern w:val="0"/>
          <w:sz w:val="44"/>
          <w:szCs w:val="44"/>
        </w:rPr>
      </w:pPr>
    </w:p>
    <w:p w14:paraId="713BDBF3">
      <w:pPr>
        <w:widowControl/>
        <w:jc w:val="center"/>
        <w:rPr>
          <w:rFonts w:eastAsia="华文中宋"/>
          <w:b/>
          <w:kern w:val="0"/>
          <w:sz w:val="48"/>
          <w:szCs w:val="48"/>
        </w:rPr>
      </w:pPr>
      <w:r>
        <w:rPr>
          <w:rFonts w:hint="eastAsia" w:eastAsia="华文中宋"/>
          <w:b/>
          <w:kern w:val="0"/>
          <w:sz w:val="48"/>
          <w:szCs w:val="48"/>
        </w:rPr>
        <w:t>广州市哲学社会科学规划课题申</w:t>
      </w:r>
      <w:r>
        <w:rPr>
          <w:rFonts w:hint="eastAsia" w:eastAsia="华文中宋"/>
          <w:b/>
          <w:kern w:val="0"/>
          <w:sz w:val="48"/>
          <w:szCs w:val="48"/>
          <w:lang w:eastAsia="zh-CN"/>
        </w:rPr>
        <w:t>报</w:t>
      </w:r>
      <w:r>
        <w:rPr>
          <w:rFonts w:hint="eastAsia" w:eastAsia="华文中宋"/>
          <w:b/>
          <w:kern w:val="0"/>
          <w:sz w:val="48"/>
          <w:szCs w:val="48"/>
        </w:rPr>
        <w:t>书</w:t>
      </w:r>
    </w:p>
    <w:p w14:paraId="54282F99">
      <w:pPr>
        <w:widowControl/>
        <w:jc w:val="center"/>
        <w:rPr>
          <w:bCs/>
          <w:kern w:val="0"/>
          <w:sz w:val="28"/>
          <w:szCs w:val="28"/>
        </w:rPr>
      </w:pPr>
    </w:p>
    <w:p w14:paraId="68C6911D">
      <w:pPr>
        <w:widowControl/>
        <w:ind w:firstLine="1800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课题类别：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</w:t>
      </w:r>
    </w:p>
    <w:p w14:paraId="1177AB69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学科分类：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</w:p>
    <w:p w14:paraId="235DE8F8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课题名称：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</w:t>
      </w:r>
    </w:p>
    <w:p w14:paraId="3200F4E9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课题负责人：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 w14:paraId="5CE05AC1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负责人所在单位：</w:t>
      </w:r>
      <w:r>
        <w:rPr>
          <w:rFonts w:ascii="黑体" w:hAnsi="黑体" w:eastAsia="黑体" w:cs="黑体"/>
          <w:b w:val="0"/>
          <w:i w:val="0"/>
          <w:strike w:val="0"/>
          <w:color w:val="auto"/>
          <w:sz w:val="28"/>
          <w:u w:val="single"/>
        </w:rPr>
        <w:t xml:space="preserve">    </w:t>
      </w:r>
      <w:r>
        <w:rPr>
          <w:rFonts w:hint="eastAsia" w:ascii="黑体" w:hAnsi="黑体" w:eastAsia="黑体" w:cs="黑体"/>
          <w:b w:val="0"/>
          <w:i w:val="0"/>
          <w:strike w:val="0"/>
          <w:color w:val="auto"/>
          <w:sz w:val="28"/>
          <w:u w:val="single"/>
          <w:lang w:val="en-US" w:eastAsia="zh-CN"/>
        </w:rPr>
        <w:t xml:space="preserve">中山大学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bookmarkStart w:id="0" w:name="_GoBack"/>
      <w:bookmarkEnd w:id="0"/>
    </w:p>
    <w:p w14:paraId="2C3D0AFD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联系电话：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</w:t>
      </w:r>
    </w:p>
    <w:p w14:paraId="6F4E783F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电子邮箱：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</w:t>
      </w:r>
    </w:p>
    <w:p w14:paraId="1C0EBB78">
      <w:pPr>
        <w:widowControl/>
        <w:ind w:firstLine="18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0"/>
          <w:szCs w:val="30"/>
        </w:rPr>
        <w:t>填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报</w:t>
      </w:r>
      <w:r>
        <w:rPr>
          <w:rFonts w:eastAsia="仿宋_GB2312"/>
          <w:bCs/>
          <w:kern w:val="0"/>
          <w:sz w:val="30"/>
          <w:szCs w:val="30"/>
        </w:rPr>
        <w:t>日期：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</w:t>
      </w:r>
    </w:p>
    <w:p w14:paraId="187350F1">
      <w:pPr>
        <w:widowControl/>
        <w:jc w:val="center"/>
        <w:rPr>
          <w:rFonts w:eastAsia="黑体"/>
          <w:bCs/>
          <w:kern w:val="0"/>
          <w:sz w:val="28"/>
          <w:szCs w:val="28"/>
        </w:rPr>
      </w:pPr>
    </w:p>
    <w:p w14:paraId="6A95566E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hint="eastAsia" w:eastAsia="楷体_GB2312"/>
          <w:bCs/>
          <w:kern w:val="0"/>
          <w:sz w:val="36"/>
          <w:szCs w:val="36"/>
        </w:rPr>
        <w:t>广州市社会科学规划领导小组办公室制</w:t>
      </w:r>
    </w:p>
    <w:p w14:paraId="740BEBE0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hint="eastAsia" w:eastAsia="楷体_GB2312"/>
          <w:bCs/>
          <w:kern w:val="0"/>
          <w:sz w:val="36"/>
          <w:szCs w:val="36"/>
        </w:rPr>
        <w:t>20</w:t>
      </w:r>
      <w:r>
        <w:rPr>
          <w:rFonts w:hint="eastAsia" w:eastAsia="楷体_GB2312"/>
          <w:bCs/>
          <w:kern w:val="0"/>
          <w:sz w:val="36"/>
          <w:szCs w:val="36"/>
          <w:lang w:val="en-US" w:eastAsia="zh-CN"/>
        </w:rPr>
        <w:t>25</w:t>
      </w:r>
      <w:r>
        <w:rPr>
          <w:rFonts w:hint="eastAsia" w:eastAsia="楷体_GB2312"/>
          <w:bCs/>
          <w:kern w:val="0"/>
          <w:sz w:val="36"/>
          <w:szCs w:val="36"/>
        </w:rPr>
        <w:t>年</w:t>
      </w:r>
      <w:r>
        <w:rPr>
          <w:rFonts w:hint="eastAsia" w:eastAsia="楷体_GB2312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eastAsia="楷体_GB2312"/>
          <w:bCs/>
          <w:kern w:val="0"/>
          <w:sz w:val="36"/>
          <w:szCs w:val="36"/>
        </w:rPr>
        <w:t>月制</w:t>
      </w:r>
      <w:r>
        <w:rPr>
          <w:rFonts w:eastAsia="楷体_GB2312"/>
          <w:bCs/>
          <w:kern w:val="0"/>
          <w:sz w:val="36"/>
          <w:szCs w:val="36"/>
        </w:rPr>
        <w:br w:type="page"/>
      </w:r>
    </w:p>
    <w:p w14:paraId="0157015D"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申</w:t>
      </w: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  <w:lang w:eastAsia="zh-CN"/>
        </w:rPr>
        <w:t>报</w:t>
      </w: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人的承诺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</w:p>
    <w:p w14:paraId="7B9C2E31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我承诺对本人填写的各项内容的真实性负责，保证没有知识产权争议。如获准立项（含资助经费与不资助经费），我承诺以本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申报书</w:t>
      </w:r>
      <w:r>
        <w:rPr>
          <w:rFonts w:hint="eastAsia" w:eastAsia="仿宋_GB2312"/>
          <w:bCs/>
          <w:kern w:val="0"/>
          <w:sz w:val="30"/>
          <w:szCs w:val="30"/>
        </w:rPr>
        <w:t>为有约束力的协议构成要件之一，另一构成要件为课题立项协议，遵守《广州市哲学社会科学规划课题管理办法》等有关规定，认真开展研究工作，取得预期研究成果。广州市社会科学规划领导小组办公室有权使用本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申报书</w:t>
      </w:r>
      <w:r>
        <w:rPr>
          <w:rFonts w:hint="eastAsia" w:eastAsia="仿宋_GB2312"/>
          <w:bCs/>
          <w:kern w:val="0"/>
          <w:sz w:val="30"/>
          <w:szCs w:val="30"/>
        </w:rPr>
        <w:t>所有数据和资料。</w:t>
      </w:r>
    </w:p>
    <w:p w14:paraId="4ABE0BE7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14:paraId="159AE4B1">
      <w:pPr>
        <w:widowControl/>
        <w:ind w:firstLine="3813" w:firstLineChars="1271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申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报</w:t>
      </w:r>
      <w:r>
        <w:rPr>
          <w:rFonts w:hint="eastAsia" w:eastAsia="仿宋_GB2312"/>
          <w:bCs/>
          <w:kern w:val="0"/>
          <w:sz w:val="30"/>
          <w:szCs w:val="30"/>
        </w:rPr>
        <w:t>人（签章）：</w:t>
      </w:r>
    </w:p>
    <w:p w14:paraId="43C6DC98">
      <w:pPr>
        <w:widowControl/>
        <w:ind w:firstLine="570"/>
        <w:rPr>
          <w:rFonts w:hint="eastAsia"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 xml:space="preserve">                                     年  月   日</w:t>
      </w:r>
    </w:p>
    <w:p w14:paraId="02698337">
      <w:pPr>
        <w:widowControl/>
        <w:ind w:firstLine="570"/>
        <w:rPr>
          <w:rFonts w:hint="eastAsia" w:eastAsia="仿宋_GB2312"/>
          <w:bCs/>
          <w:kern w:val="0"/>
          <w:sz w:val="30"/>
          <w:szCs w:val="30"/>
        </w:rPr>
      </w:pPr>
    </w:p>
    <w:p w14:paraId="1EEAF453">
      <w:pPr>
        <w:widowControl/>
        <w:ind w:firstLine="2640" w:firstLineChars="600"/>
        <w:rPr>
          <w:rFonts w:asciiTheme="minorEastAsia" w:hAnsiTheme="minorEastAsia" w:eastAsiaTheme="minorEastAsia" w:cstheme="minorEastAsia"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44"/>
          <w:szCs w:val="44"/>
        </w:rPr>
        <w:t>填  表  说  明</w:t>
      </w:r>
    </w:p>
    <w:p w14:paraId="018466EF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一、本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申报书</w:t>
      </w:r>
      <w:r>
        <w:rPr>
          <w:rFonts w:hint="eastAsia" w:eastAsia="仿宋_GB2312"/>
          <w:bCs/>
          <w:kern w:val="0"/>
          <w:sz w:val="30"/>
          <w:szCs w:val="30"/>
        </w:rPr>
        <w:t>可在广州市社科规划项目申报系统下载，系统线上申报或下载后申报请按要求如实填写。</w:t>
      </w:r>
    </w:p>
    <w:p w14:paraId="6F722F70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二、申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报</w:t>
      </w:r>
      <w:r>
        <w:rPr>
          <w:rFonts w:hint="eastAsia" w:eastAsia="仿宋_GB2312"/>
          <w:bCs/>
          <w:kern w:val="0"/>
          <w:sz w:val="30"/>
          <w:szCs w:val="30"/>
        </w:rPr>
        <w:t>人不需填写封面上方的编号。</w:t>
      </w:r>
    </w:p>
    <w:p w14:paraId="0F93CEB4">
      <w:pPr>
        <w:widowControl/>
        <w:spacing w:line="500" w:lineRule="exact"/>
        <w:ind w:firstLine="573"/>
        <w:rPr>
          <w:rFonts w:hint="eastAsia"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三、课题类别指重大课题、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重点</w:t>
      </w:r>
      <w:r>
        <w:rPr>
          <w:rFonts w:hint="eastAsia" w:eastAsia="仿宋_GB2312"/>
          <w:bCs/>
          <w:kern w:val="0"/>
          <w:sz w:val="30"/>
          <w:szCs w:val="30"/>
        </w:rPr>
        <w:t>课题、一般课题、羊城青年学人课题、共建课题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等</w:t>
      </w:r>
      <w:r>
        <w:rPr>
          <w:rFonts w:hint="eastAsia" w:eastAsia="仿宋_GB2312"/>
          <w:bCs/>
          <w:kern w:val="0"/>
          <w:sz w:val="30"/>
          <w:szCs w:val="30"/>
        </w:rPr>
        <w:t>。</w:t>
      </w:r>
    </w:p>
    <w:p w14:paraId="6BF674DA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四、学科分类指经济学、管理学、政治学、法学、哲学文化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·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eastAsia="zh-CN"/>
        </w:rPr>
        <w:t>马</w:t>
      </w:r>
      <w:r>
        <w:rPr>
          <w:rFonts w:hint="eastAsia" w:eastAsia="仿宋_GB2312"/>
          <w:bCs/>
          <w:kern w:val="0"/>
          <w:sz w:val="30"/>
          <w:szCs w:val="30"/>
        </w:rPr>
        <w:t>克思主义、历史学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与考古学</w:t>
      </w:r>
      <w:r>
        <w:rPr>
          <w:rFonts w:hint="eastAsia" w:eastAsia="仿宋_GB2312"/>
          <w:bCs/>
          <w:kern w:val="0"/>
          <w:sz w:val="30"/>
          <w:szCs w:val="30"/>
        </w:rPr>
        <w:t>、社会学、教育学、文学、语言学、新闻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学与</w:t>
      </w:r>
      <w:r>
        <w:rPr>
          <w:rFonts w:hint="eastAsia" w:eastAsia="仿宋_GB2312"/>
          <w:bCs/>
          <w:kern w:val="0"/>
          <w:sz w:val="30"/>
          <w:szCs w:val="30"/>
        </w:rPr>
        <w:t>传播学、图书馆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情报与文献</w:t>
      </w:r>
      <w:r>
        <w:rPr>
          <w:rFonts w:hint="eastAsia" w:eastAsia="仿宋_GB2312"/>
          <w:bCs/>
          <w:kern w:val="0"/>
          <w:sz w:val="30"/>
          <w:szCs w:val="30"/>
        </w:rPr>
        <w:t>学、艺术学、心理学、体育学，请根据申报课题的内容，按最接近原则，从以上</w:t>
      </w:r>
      <w:r>
        <w:rPr>
          <w:rFonts w:hint="eastAsia" w:eastAsia="仿宋_GB2312"/>
          <w:bCs/>
          <w:kern w:val="0"/>
          <w:sz w:val="30"/>
          <w:szCs w:val="30"/>
          <w:lang w:val="en-US" w:eastAsia="zh-CN"/>
        </w:rPr>
        <w:t>15</w:t>
      </w:r>
      <w:r>
        <w:rPr>
          <w:rFonts w:hint="eastAsia" w:eastAsia="仿宋_GB2312"/>
          <w:bCs/>
          <w:kern w:val="0"/>
          <w:sz w:val="30"/>
          <w:szCs w:val="30"/>
        </w:rPr>
        <w:t>类学科中选择一个学科类别，不允许填报多项学科或超出此学科范围。</w:t>
      </w:r>
    </w:p>
    <w:p w14:paraId="566D5630">
      <w:pPr>
        <w:widowControl/>
        <w:spacing w:line="500" w:lineRule="exact"/>
        <w:ind w:firstLine="573"/>
        <w:rPr>
          <w:rStyle w:val="12"/>
          <w:rFonts w:hint="eastAsia"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五、广州市社会科学规划领导小组办公室通讯地址：</w:t>
      </w:r>
      <w:r>
        <w:fldChar w:fldCharType="begin"/>
      </w:r>
      <w:r>
        <w:instrText xml:space="preserve"> HYPERLINK "mailto:天河区龙口东路363号宝供大厦二楼广州市社科联216室，联系电话020-38483165、38483162，联系邮箱gzsghb@163.com。" </w:instrText>
      </w:r>
      <w:r>
        <w:fldChar w:fldCharType="separate"/>
      </w:r>
      <w:r>
        <w:rPr>
          <w:rStyle w:val="12"/>
          <w:rFonts w:hint="eastAsia" w:eastAsia="仿宋_GB2312"/>
          <w:bCs/>
          <w:kern w:val="0"/>
          <w:sz w:val="30"/>
          <w:szCs w:val="30"/>
        </w:rPr>
        <w:t>天河区龙口东路363号宝供大厦二楼广州市社科联216室，联系电话020-89815149，联系邮箱gzsghb@163.com。</w:t>
      </w:r>
      <w:r>
        <w:rPr>
          <w:rStyle w:val="12"/>
          <w:rFonts w:hint="eastAsia" w:eastAsia="仿宋_GB2312"/>
          <w:bCs/>
          <w:kern w:val="0"/>
          <w:sz w:val="30"/>
          <w:szCs w:val="30"/>
        </w:rPr>
        <w:fldChar w:fldCharType="end"/>
      </w:r>
    </w:p>
    <w:p w14:paraId="3EB7788E">
      <w:pPr>
        <w:widowControl/>
        <w:rPr>
          <w:rFonts w:eastAsia="仿宋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一、课题负责人、主要参加者情况</w:t>
      </w:r>
    </w:p>
    <w:tbl>
      <w:tblPr>
        <w:tblStyle w:val="7"/>
        <w:tblW w:w="9519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749"/>
        <w:gridCol w:w="170"/>
        <w:gridCol w:w="578"/>
        <w:gridCol w:w="513"/>
        <w:gridCol w:w="375"/>
        <w:gridCol w:w="454"/>
        <w:gridCol w:w="182"/>
        <w:gridCol w:w="1577"/>
        <w:gridCol w:w="310"/>
        <w:gridCol w:w="680"/>
        <w:gridCol w:w="647"/>
        <w:gridCol w:w="1989"/>
        <w:gridCol w:w="803"/>
      </w:tblGrid>
      <w:tr w14:paraId="37423B6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23FA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827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15AE1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610E54E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4A48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申</w:t>
            </w:r>
            <w:r>
              <w:rPr>
                <w:rFonts w:hint="eastAsia"/>
                <w:bCs/>
                <w:kern w:val="0"/>
                <w:szCs w:val="21"/>
                <w:lang w:eastAsia="zh-CN"/>
              </w:rPr>
              <w:t>报</w:t>
            </w:r>
            <w:r>
              <w:rPr>
                <w:bCs/>
                <w:kern w:val="0"/>
                <w:szCs w:val="21"/>
              </w:rPr>
              <w:t>人</w:t>
            </w:r>
          </w:p>
          <w:p w14:paraId="77D2856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16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B5CA7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E85E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1305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E99F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5D38A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00ADFB5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4395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行政职务</w:t>
            </w:r>
          </w:p>
        </w:tc>
        <w:tc>
          <w:tcPr>
            <w:tcW w:w="16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13EA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B7AE9">
            <w:pPr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专业职称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A94B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885EA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44754">
            <w:pPr>
              <w:widowControl/>
              <w:rPr>
                <w:rFonts w:ascii="宋体" w:hAnsi="宋体" w:cs="黑体"/>
                <w:szCs w:val="21"/>
              </w:rPr>
            </w:pPr>
          </w:p>
        </w:tc>
      </w:tr>
      <w:tr w14:paraId="1D997AA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00153">
            <w:pPr>
              <w:widowControl/>
              <w:jc w:val="center"/>
              <w:rPr>
                <w:rFonts w:ascii="Cambria" w:hAnsi="Cambria" w:eastAsia="Cambr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最后学历</w:t>
            </w:r>
          </w:p>
        </w:tc>
        <w:tc>
          <w:tcPr>
            <w:tcW w:w="16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18DA4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BA0FB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最后学位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09113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8FDD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CA5E6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</w:tr>
      <w:tr w14:paraId="647E332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2F08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384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14979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AA78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CD0B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2D25D12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D046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384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484B8"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CF38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5DE41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 w14:paraId="35EAB5E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BCAC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384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E2F41"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534D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担任导师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5D6E0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 w14:paraId="5F51463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49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0962C36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</w:t>
            </w:r>
          </w:p>
          <w:p w14:paraId="21E572CF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5236A868">
            <w:pPr>
              <w:widowControl/>
              <w:rPr>
                <w:bCs/>
                <w:kern w:val="0"/>
                <w:szCs w:val="21"/>
              </w:rPr>
            </w:pPr>
          </w:p>
          <w:p w14:paraId="4D82CB3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要</w:t>
            </w:r>
          </w:p>
          <w:p w14:paraId="2169946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146A9C2E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476CEB3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参</w:t>
            </w:r>
          </w:p>
          <w:p w14:paraId="64F9022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72533FE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3E8B6B1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加</w:t>
            </w:r>
          </w:p>
          <w:p w14:paraId="3F070B36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36E167C3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1D32F8E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者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EAAC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 名</w:t>
            </w:r>
          </w:p>
        </w:tc>
        <w:tc>
          <w:tcPr>
            <w:tcW w:w="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EF3B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5DD1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年龄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7480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职 称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BAF1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632F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学历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B06D2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1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86B8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</w:t>
            </w:r>
            <w:r>
              <w:rPr>
                <w:bCs/>
                <w:kern w:val="0"/>
                <w:szCs w:val="21"/>
              </w:rPr>
              <w:t>单位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56D36">
            <w:pPr>
              <w:widowControl/>
              <w:jc w:val="center"/>
              <w:rPr>
                <w:rFonts w:hint="eastAsia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Cs w:val="21"/>
                <w:lang w:eastAsia="zh-CN"/>
              </w:rPr>
              <w:t>签名</w:t>
            </w:r>
          </w:p>
        </w:tc>
      </w:tr>
      <w:tr w14:paraId="7D61BF4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47784A6"/>
        </w:tc>
        <w:tc>
          <w:tcPr>
            <w:gridSpan w:val="2"/>
          </w:tcPr>
          <w:p w14:paraId="67F5DEF1"/>
        </w:tc>
        <w:tc>
          <w:p w14:paraId="14408CFF"/>
        </w:tc>
        <w:tc>
          <w:p w14:paraId="1010221E"/>
        </w:tc>
        <w:tc>
          <w:tcPr>
            <w:gridSpan w:val="2"/>
          </w:tcPr>
          <w:p w14:paraId="363AA64B"/>
        </w:tc>
        <w:tc>
          <w:tcPr>
            <w:tcW w:w="2069" w:type="dxa"/>
            <w:gridSpan w:val="3"/>
          </w:tcPr>
          <w:p w14:paraId="1BDE7973"/>
        </w:tc>
        <w:tc>
          <w:tcPr>
            <w:tcW w:w="680" w:type="dxa"/>
          </w:tcPr>
          <w:p w14:paraId="1988204A"/>
        </w:tc>
        <w:tc>
          <w:tcPr>
            <w:tcW w:w="647" w:type="dxa"/>
          </w:tcPr>
          <w:p w14:paraId="0FB81593"/>
        </w:tc>
        <w:tc>
          <w:p w14:paraId="6F519160"/>
        </w:tc>
        <w:tc>
          <w:p w14:paraId="710CC81E"/>
        </w:tc>
      </w:tr>
      <w:tr w14:paraId="4E98BC4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CDE215B"/>
        </w:tc>
        <w:tc>
          <w:tcPr>
            <w:gridSpan w:val="2"/>
          </w:tcPr>
          <w:p w14:paraId="46ED529C"/>
        </w:tc>
        <w:tc>
          <w:p w14:paraId="374C850A"/>
        </w:tc>
        <w:tc>
          <w:p w14:paraId="20061332"/>
        </w:tc>
        <w:tc>
          <w:tcPr>
            <w:gridSpan w:val="2"/>
          </w:tcPr>
          <w:p w14:paraId="7754370D"/>
        </w:tc>
        <w:tc>
          <w:tcPr>
            <w:tcW w:w="2069" w:type="dxa"/>
            <w:gridSpan w:val="3"/>
          </w:tcPr>
          <w:p w14:paraId="7F8F2066"/>
        </w:tc>
        <w:tc>
          <w:tcPr>
            <w:tcW w:w="680" w:type="dxa"/>
          </w:tcPr>
          <w:p w14:paraId="25ECE71E"/>
        </w:tc>
        <w:tc>
          <w:tcPr>
            <w:tcW w:w="647" w:type="dxa"/>
          </w:tcPr>
          <w:p w14:paraId="3A24E511"/>
        </w:tc>
        <w:tc>
          <w:p w14:paraId="5BB8E308"/>
        </w:tc>
        <w:tc>
          <w:p w14:paraId="360E279D"/>
        </w:tc>
      </w:tr>
      <w:tr w14:paraId="18B2EB3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D633F48"/>
        </w:tc>
        <w:tc>
          <w:tcPr>
            <w:gridSpan w:val="2"/>
          </w:tcPr>
          <w:p w14:paraId="7784450E"/>
        </w:tc>
        <w:tc>
          <w:p w14:paraId="336CC312"/>
        </w:tc>
        <w:tc>
          <w:p w14:paraId="5AAE75F5"/>
        </w:tc>
        <w:tc>
          <w:tcPr>
            <w:gridSpan w:val="2"/>
          </w:tcPr>
          <w:p w14:paraId="1EF93F01"/>
        </w:tc>
        <w:tc>
          <w:tcPr>
            <w:tcW w:w="2069" w:type="dxa"/>
            <w:gridSpan w:val="3"/>
          </w:tcPr>
          <w:p w14:paraId="030A1521"/>
        </w:tc>
        <w:tc>
          <w:tcPr>
            <w:tcW w:w="680" w:type="dxa"/>
          </w:tcPr>
          <w:p w14:paraId="74206BE3"/>
        </w:tc>
        <w:tc>
          <w:tcPr>
            <w:tcW w:w="647" w:type="dxa"/>
          </w:tcPr>
          <w:p w14:paraId="1BC11078"/>
        </w:tc>
        <w:tc>
          <w:p w14:paraId="2F5B7A76"/>
        </w:tc>
        <w:tc>
          <w:p w14:paraId="008A674B"/>
        </w:tc>
      </w:tr>
      <w:tr w14:paraId="0CB858D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2B81DB"/>
        </w:tc>
        <w:tc>
          <w:tcPr>
            <w:gridSpan w:val="2"/>
          </w:tcPr>
          <w:p w14:paraId="5FAB3380"/>
        </w:tc>
        <w:tc>
          <w:p w14:paraId="27304713"/>
        </w:tc>
        <w:tc>
          <w:p w14:paraId="08B54000"/>
        </w:tc>
        <w:tc>
          <w:tcPr>
            <w:gridSpan w:val="2"/>
          </w:tcPr>
          <w:p w14:paraId="17AE9DAD"/>
        </w:tc>
        <w:tc>
          <w:tcPr>
            <w:tcW w:w="2069" w:type="dxa"/>
            <w:gridSpan w:val="3"/>
          </w:tcPr>
          <w:p w14:paraId="34B99181"/>
        </w:tc>
        <w:tc>
          <w:tcPr>
            <w:tcW w:w="680" w:type="dxa"/>
          </w:tcPr>
          <w:p w14:paraId="18D87F68"/>
        </w:tc>
        <w:tc>
          <w:tcPr>
            <w:tcW w:w="647" w:type="dxa"/>
          </w:tcPr>
          <w:p w14:paraId="65815333"/>
        </w:tc>
        <w:tc>
          <w:p w14:paraId="725991F4"/>
        </w:tc>
        <w:tc>
          <w:p w14:paraId="19A4CDF3"/>
        </w:tc>
      </w:tr>
      <w:tr w14:paraId="1C99E39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E40FCA"/>
        </w:tc>
        <w:tc>
          <w:tcPr>
            <w:gridSpan w:val="2"/>
          </w:tcPr>
          <w:p w14:paraId="5247BC74"/>
        </w:tc>
        <w:tc>
          <w:p w14:paraId="5F8462CC"/>
        </w:tc>
        <w:tc>
          <w:p w14:paraId="0D90CF82"/>
        </w:tc>
        <w:tc>
          <w:tcPr>
            <w:gridSpan w:val="2"/>
          </w:tcPr>
          <w:p w14:paraId="46DE2279"/>
        </w:tc>
        <w:tc>
          <w:tcPr>
            <w:tcW w:w="2069" w:type="dxa"/>
            <w:gridSpan w:val="3"/>
          </w:tcPr>
          <w:p w14:paraId="1D5C5027"/>
        </w:tc>
        <w:tc>
          <w:tcPr>
            <w:tcW w:w="680" w:type="dxa"/>
          </w:tcPr>
          <w:p w14:paraId="046F20DE"/>
        </w:tc>
        <w:tc>
          <w:tcPr>
            <w:tcW w:w="647" w:type="dxa"/>
          </w:tcPr>
          <w:p w14:paraId="4F5D6246"/>
        </w:tc>
        <w:tc>
          <w:p w14:paraId="2153358C"/>
        </w:tc>
        <w:tc>
          <w:p w14:paraId="66305BD4"/>
        </w:tc>
      </w:tr>
      <w:tr w14:paraId="04CFCCA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23498F8"/>
        </w:tc>
        <w:tc>
          <w:tcPr>
            <w:gridSpan w:val="2"/>
          </w:tcPr>
          <w:p w14:paraId="20E3D3CD"/>
        </w:tc>
        <w:tc>
          <w:p w14:paraId="06357EA1"/>
        </w:tc>
        <w:tc>
          <w:p w14:paraId="43A14AFD"/>
        </w:tc>
        <w:tc>
          <w:tcPr>
            <w:gridSpan w:val="2"/>
          </w:tcPr>
          <w:p w14:paraId="546864B3"/>
        </w:tc>
        <w:tc>
          <w:tcPr>
            <w:tcW w:w="2069" w:type="dxa"/>
            <w:gridSpan w:val="3"/>
          </w:tcPr>
          <w:p w14:paraId="1ACE249D"/>
        </w:tc>
        <w:tc>
          <w:tcPr>
            <w:tcW w:w="680" w:type="dxa"/>
          </w:tcPr>
          <w:p w14:paraId="786A0C1E"/>
        </w:tc>
        <w:tc>
          <w:tcPr>
            <w:tcW w:w="647" w:type="dxa"/>
          </w:tcPr>
          <w:p w14:paraId="24BA429D"/>
        </w:tc>
        <w:tc>
          <w:p w14:paraId="2A31FBB0"/>
        </w:tc>
        <w:tc>
          <w:p w14:paraId="49661FA5"/>
        </w:tc>
      </w:tr>
    </w:tbl>
    <w:p w14:paraId="3658EC31">
      <w:pPr>
        <w:widowControl/>
        <w:jc w:val="left"/>
        <w:rPr>
          <w:rFonts w:eastAsia="楷体_GB2312"/>
          <w:b/>
          <w:sz w:val="28"/>
          <w:szCs w:val="24"/>
        </w:rPr>
      </w:pPr>
      <w:r>
        <w:rPr>
          <w:rFonts w:eastAsia="黑体"/>
          <w:bCs/>
          <w:kern w:val="0"/>
          <w:sz w:val="30"/>
          <w:szCs w:val="30"/>
        </w:rPr>
        <w:br w:type="page"/>
      </w:r>
    </w:p>
    <w:p w14:paraId="34BBC01D">
      <w:pPr>
        <w:widowControl/>
        <w:rPr>
          <w:rFonts w:eastAsia="楷体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二、课题设计论证</w:t>
      </w:r>
    </w:p>
    <w:p w14:paraId="4B8CE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9"/>
        <w:textAlignment w:val="auto"/>
        <w:rPr>
          <w:rFonts w:hint="eastAsia"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1.选题：本课题研究现状评述；</w:t>
      </w:r>
    </w:p>
    <w:p w14:paraId="15C48B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9"/>
        <w:textAlignment w:val="auto"/>
        <w:rPr>
          <w:rFonts w:hint="eastAsia"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2.内容：本课题研究的主要思路、重要观点和预期成果；</w:t>
      </w:r>
    </w:p>
    <w:p w14:paraId="01A95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9"/>
        <w:textAlignment w:val="auto"/>
        <w:rPr>
          <w:rFonts w:hint="eastAsia"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3.价值：本课题创新程度、理论意义、应用价值；</w:t>
      </w:r>
    </w:p>
    <w:p w14:paraId="75DB8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9"/>
        <w:textAlignment w:val="auto"/>
        <w:rPr>
          <w:rFonts w:hint="eastAsia"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4.参考：主要参考文献（限填20项）</w:t>
      </w:r>
    </w:p>
    <w:p w14:paraId="213B5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9"/>
        <w:textAlignment w:val="auto"/>
        <w:rPr>
          <w:rFonts w:hint="eastAsia"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请按以上4项逐项填写，限5000字以内。</w:t>
      </w:r>
    </w:p>
    <w:tbl>
      <w:tblPr>
        <w:tblStyle w:val="8"/>
        <w:tblpPr w:leftFromText="180" w:rightFromText="180" w:vertAnchor="text" w:horzAnchor="margin" w:tblpX="40" w:tblpY="59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3424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5" w:hRule="atLeast"/>
        </w:trPr>
        <w:tc>
          <w:tcPr>
            <w:tcW w:w="8880" w:type="dxa"/>
          </w:tcPr>
          <w:p w14:paraId="2D47BC82"/>
        </w:tc>
      </w:tr>
    </w:tbl>
    <w:p w14:paraId="6C6173C0">
      <w:pPr>
        <w:widowControl/>
        <w:ind w:firstLine="120"/>
        <w:rPr>
          <w:rFonts w:hint="eastAsia" w:eastAsia="仿宋_GB2312"/>
          <w:bCs/>
          <w:kern w:val="0"/>
          <w:sz w:val="24"/>
          <w:lang w:eastAsia="zh-CN"/>
        </w:rPr>
      </w:pPr>
      <w:r>
        <w:rPr>
          <w:rFonts w:hint="eastAsia" w:eastAsia="仿宋_GB2312"/>
          <w:bCs/>
          <w:kern w:val="0"/>
          <w:sz w:val="24"/>
          <w:lang w:eastAsia="zh-CN"/>
        </w:rPr>
        <w:t>注：可自行加页</w:t>
      </w:r>
    </w:p>
    <w:p w14:paraId="526894CC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三、课题负责人正在承担的其他课题</w:t>
      </w:r>
    </w:p>
    <w:tbl>
      <w:tblPr>
        <w:tblStyle w:val="7"/>
        <w:tblW w:w="895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2057"/>
        <w:gridCol w:w="1122"/>
        <w:gridCol w:w="1310"/>
        <w:gridCol w:w="1288"/>
      </w:tblGrid>
      <w:tr w14:paraId="3D0C97E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398B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2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BC6E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批准单位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6824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课题类别</w:t>
            </w:r>
          </w:p>
        </w:tc>
        <w:tc>
          <w:tcPr>
            <w:tcW w:w="1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D8FC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批准时间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9002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完成时间</w:t>
            </w:r>
          </w:p>
        </w:tc>
      </w:tr>
      <w:tr w14:paraId="5AAA22A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vAlign w:val="top"/>
          </w:tcPr>
          <w:p w14:paraId="70385115"/>
        </w:tc>
        <w:tc>
          <w:tcPr>
            <w:vAlign w:val="top"/>
          </w:tcPr>
          <w:p w14:paraId="56F062A3"/>
        </w:tc>
        <w:tc>
          <w:tcPr>
            <w:vAlign w:val="top"/>
          </w:tcPr>
          <w:p w14:paraId="50ED2E4C"/>
        </w:tc>
        <w:tc>
          <w:tcPr>
            <w:vAlign w:val="top"/>
          </w:tcPr>
          <w:p w14:paraId="66C276BD"/>
        </w:tc>
        <w:tc>
          <w:tcPr>
            <w:vAlign w:val="top"/>
          </w:tcPr>
          <w:p w14:paraId="6203CA05"/>
        </w:tc>
      </w:tr>
      <w:tr w14:paraId="310EC17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vAlign w:val="top"/>
          </w:tcPr>
          <w:p w14:paraId="786130E9"/>
        </w:tc>
        <w:tc>
          <w:tcPr>
            <w:vAlign w:val="top"/>
          </w:tcPr>
          <w:p w14:paraId="52638F44"/>
        </w:tc>
        <w:tc>
          <w:tcPr>
            <w:vAlign w:val="top"/>
          </w:tcPr>
          <w:p w14:paraId="7E1BB4B2"/>
        </w:tc>
        <w:tc>
          <w:tcPr>
            <w:vAlign w:val="top"/>
          </w:tcPr>
          <w:p w14:paraId="064DC9DE"/>
        </w:tc>
        <w:tc>
          <w:tcPr>
            <w:vAlign w:val="top"/>
          </w:tcPr>
          <w:p w14:paraId="4F9715DC"/>
        </w:tc>
      </w:tr>
      <w:tr w14:paraId="49797C4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vAlign w:val="top"/>
          </w:tcPr>
          <w:p w14:paraId="59266AE3"/>
        </w:tc>
        <w:tc>
          <w:tcPr>
            <w:vAlign w:val="top"/>
          </w:tcPr>
          <w:p w14:paraId="7170BD65"/>
        </w:tc>
        <w:tc>
          <w:tcPr>
            <w:vAlign w:val="top"/>
          </w:tcPr>
          <w:p w14:paraId="1BBE7C67"/>
        </w:tc>
        <w:tc>
          <w:tcPr>
            <w:vAlign w:val="top"/>
          </w:tcPr>
          <w:p w14:paraId="7FDBA925"/>
        </w:tc>
        <w:tc>
          <w:tcPr>
            <w:vAlign w:val="top"/>
          </w:tcPr>
          <w:p w14:paraId="0F10E18A"/>
        </w:tc>
      </w:tr>
    </w:tbl>
    <w:p w14:paraId="124A09EF">
      <w:pPr>
        <w:rPr>
          <w:rFonts w:eastAsia="黑体"/>
          <w:bCs/>
          <w:kern w:val="0"/>
          <w:sz w:val="30"/>
          <w:szCs w:val="30"/>
        </w:rPr>
      </w:pPr>
    </w:p>
    <w:p w14:paraId="78A44529">
      <w:pPr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四、</w:t>
      </w:r>
      <w:r>
        <w:rPr>
          <w:rFonts w:hint="eastAsia" w:eastAsia="黑体"/>
          <w:bCs/>
          <w:kern w:val="0"/>
          <w:sz w:val="30"/>
          <w:szCs w:val="30"/>
        </w:rPr>
        <w:t>课题申</w:t>
      </w:r>
      <w:r>
        <w:rPr>
          <w:rFonts w:hint="eastAsia" w:eastAsia="黑体"/>
          <w:bCs/>
          <w:kern w:val="0"/>
          <w:sz w:val="30"/>
          <w:szCs w:val="30"/>
          <w:lang w:eastAsia="zh-CN"/>
        </w:rPr>
        <w:t>报</w:t>
      </w:r>
      <w:r>
        <w:rPr>
          <w:rFonts w:hint="eastAsia" w:eastAsia="黑体"/>
          <w:bCs/>
          <w:kern w:val="0"/>
          <w:sz w:val="30"/>
          <w:szCs w:val="30"/>
        </w:rPr>
        <w:t>人和主要参加者与本课题相关的主要研究成果</w:t>
      </w:r>
    </w:p>
    <w:tbl>
      <w:tblPr>
        <w:tblStyle w:val="7"/>
        <w:tblW w:w="895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113"/>
        <w:gridCol w:w="1299"/>
        <w:gridCol w:w="1881"/>
        <w:gridCol w:w="1539"/>
      </w:tblGrid>
      <w:tr w14:paraId="45F726B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8817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 果  名  称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7203B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   者</w:t>
            </w: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3B663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C15C4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出版单位或出版刊物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796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出版或发表时间</w:t>
            </w:r>
          </w:p>
        </w:tc>
      </w:tr>
      <w:tr w14:paraId="49FEC3C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vAlign w:val="top"/>
          </w:tcPr>
          <w:p w14:paraId="624FE8A8"/>
        </w:tc>
        <w:tc>
          <w:tcPr>
            <w:vAlign w:val="top"/>
          </w:tcPr>
          <w:p w14:paraId="08918F42"/>
        </w:tc>
        <w:tc>
          <w:tcPr>
            <w:vAlign w:val="top"/>
          </w:tcPr>
          <w:p w14:paraId="3573BC0E"/>
        </w:tc>
        <w:tc>
          <w:tcPr>
            <w:vAlign w:val="top"/>
          </w:tcPr>
          <w:p w14:paraId="6FFDBE99"/>
        </w:tc>
        <w:tc>
          <w:tcPr>
            <w:vAlign w:val="top"/>
          </w:tcPr>
          <w:p w14:paraId="4E827FAF"/>
        </w:tc>
      </w:tr>
      <w:tr w14:paraId="7F12C45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vAlign w:val="top"/>
          </w:tcPr>
          <w:p w14:paraId="58449A80"/>
        </w:tc>
        <w:tc>
          <w:tcPr>
            <w:vAlign w:val="top"/>
          </w:tcPr>
          <w:p w14:paraId="3419F7B5"/>
        </w:tc>
        <w:tc>
          <w:tcPr>
            <w:vAlign w:val="top"/>
          </w:tcPr>
          <w:p w14:paraId="672280A7"/>
        </w:tc>
        <w:tc>
          <w:tcPr>
            <w:vAlign w:val="top"/>
          </w:tcPr>
          <w:p w14:paraId="354B1B87"/>
        </w:tc>
        <w:tc>
          <w:tcPr>
            <w:vAlign w:val="top"/>
          </w:tcPr>
          <w:p w14:paraId="3D927FB1"/>
        </w:tc>
      </w:tr>
      <w:tr w14:paraId="400F798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vAlign w:val="top"/>
          </w:tcPr>
          <w:p w14:paraId="50DEDF69"/>
        </w:tc>
        <w:tc>
          <w:tcPr>
            <w:vAlign w:val="top"/>
          </w:tcPr>
          <w:p w14:paraId="02F70641"/>
        </w:tc>
        <w:tc>
          <w:tcPr>
            <w:vAlign w:val="top"/>
          </w:tcPr>
          <w:p w14:paraId="585D5FF3"/>
        </w:tc>
        <w:tc>
          <w:tcPr>
            <w:vAlign w:val="top"/>
          </w:tcPr>
          <w:p w14:paraId="6F425C56"/>
        </w:tc>
        <w:tc>
          <w:tcPr>
            <w:vAlign w:val="top"/>
          </w:tcPr>
          <w:p w14:paraId="0CF46512"/>
        </w:tc>
      </w:tr>
      <w:tr w14:paraId="3EAC4D1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vAlign w:val="top"/>
          </w:tcPr>
          <w:p w14:paraId="50BF5FD2"/>
        </w:tc>
        <w:tc>
          <w:tcPr>
            <w:vAlign w:val="top"/>
          </w:tcPr>
          <w:p w14:paraId="55329161"/>
        </w:tc>
        <w:tc>
          <w:tcPr>
            <w:vAlign w:val="top"/>
          </w:tcPr>
          <w:p w14:paraId="3F943F1F"/>
        </w:tc>
        <w:tc>
          <w:tcPr>
            <w:vAlign w:val="top"/>
          </w:tcPr>
          <w:p w14:paraId="6A83703C"/>
        </w:tc>
        <w:tc>
          <w:tcPr>
            <w:vAlign w:val="top"/>
          </w:tcPr>
          <w:p w14:paraId="7C6DEEDE"/>
        </w:tc>
      </w:tr>
      <w:tr w14:paraId="5ED9C60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vAlign w:val="top"/>
          </w:tcPr>
          <w:p w14:paraId="1E9FD890"/>
        </w:tc>
        <w:tc>
          <w:tcPr>
            <w:vAlign w:val="top"/>
          </w:tcPr>
          <w:p w14:paraId="47DE4F2A"/>
        </w:tc>
        <w:tc>
          <w:tcPr>
            <w:vAlign w:val="top"/>
          </w:tcPr>
          <w:p w14:paraId="4B8E0911"/>
        </w:tc>
        <w:tc>
          <w:tcPr>
            <w:vAlign w:val="top"/>
          </w:tcPr>
          <w:p w14:paraId="5C988939"/>
        </w:tc>
        <w:tc>
          <w:tcPr>
            <w:vAlign w:val="top"/>
          </w:tcPr>
          <w:p w14:paraId="2730BF7C"/>
        </w:tc>
      </w:tr>
    </w:tbl>
    <w:p w14:paraId="6B491E0C">
      <w:pPr>
        <w:widowControl/>
        <w:rPr>
          <w:rFonts w:eastAsia="黑体"/>
          <w:bCs/>
          <w:kern w:val="0"/>
          <w:sz w:val="30"/>
          <w:szCs w:val="30"/>
        </w:rPr>
      </w:pPr>
    </w:p>
    <w:p w14:paraId="4C005B00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五、预期研究成果</w:t>
      </w:r>
    </w:p>
    <w:tbl>
      <w:tblPr>
        <w:tblStyle w:val="7"/>
        <w:tblW w:w="8972" w:type="dxa"/>
        <w:tblInd w:w="-222" w:type="dxa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902"/>
        <w:gridCol w:w="1204"/>
        <w:gridCol w:w="1333"/>
        <w:gridCol w:w="1695"/>
        <w:gridCol w:w="1002"/>
      </w:tblGrid>
      <w:tr w14:paraId="6C55438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6" w:type="dxa"/>
            <w:vMerge w:val="restart"/>
            <w:tcBorders>
              <w:tl2br w:val="nil"/>
              <w:tr2bl w:val="nil"/>
            </w:tcBorders>
            <w:vAlign w:val="center"/>
          </w:tcPr>
          <w:p w14:paraId="5CBAF08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主要阶段成果</w:t>
            </w:r>
          </w:p>
        </w:tc>
        <w:tc>
          <w:tcPr>
            <w:tcW w:w="2902" w:type="dxa"/>
            <w:tcBorders>
              <w:tl2br w:val="nil"/>
              <w:tr2bl w:val="nil"/>
            </w:tcBorders>
            <w:vAlign w:val="center"/>
          </w:tcPr>
          <w:p w14:paraId="0AAF6DE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阶 段 成 果 名 称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14:paraId="786920B2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研 究 阶 段（ 起 止 时 间 ）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4D4E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AC11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  者</w:t>
            </w:r>
          </w:p>
        </w:tc>
      </w:tr>
      <w:tr w14:paraId="0E97ACF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6" w:type="dxa"/>
            <w:vMerge w:val="continue"/>
            <w:tcBorders>
              <w:tl2br w:val="nil"/>
              <w:tr2bl w:val="nil"/>
            </w:tcBorders>
          </w:tcPr>
          <w:p w14:paraId="26D67B03"/>
        </w:tc>
        <w:tc>
          <w:tcPr>
            <w:tcBorders>
              <w:tl2br w:val="nil"/>
              <w:tr2bl w:val="nil"/>
            </w:tcBorders>
          </w:tcPr>
          <w:p w14:paraId="2CA6D75E"/>
        </w:tc>
        <w:tc>
          <w:tcPr>
            <w:gridSpan w:val="2"/>
            <w:tcBorders>
              <w:tl2br w:val="nil"/>
              <w:tr2bl w:val="nil"/>
            </w:tcBorders>
          </w:tcPr>
          <w:p w14:paraId="1D2C91C8"/>
        </w:tc>
        <w:tc>
          <w:tcPr>
            <w:tcBorders>
              <w:tl2br w:val="nil"/>
              <w:tr2bl w:val="nil"/>
            </w:tcBorders>
          </w:tcPr>
          <w:p w14:paraId="3BE68635"/>
        </w:tc>
        <w:tc>
          <w:tcPr>
            <w:tcBorders>
              <w:tl2br w:val="nil"/>
              <w:tr2bl w:val="nil"/>
            </w:tcBorders>
          </w:tcPr>
          <w:p w14:paraId="3AB29D5C"/>
        </w:tc>
      </w:tr>
      <w:tr w14:paraId="15B10D5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6" w:type="dxa"/>
            <w:vMerge w:val="continue"/>
            <w:tcBorders>
              <w:tl2br w:val="nil"/>
              <w:tr2bl w:val="nil"/>
            </w:tcBorders>
          </w:tcPr>
          <w:p w14:paraId="13B03C7D"/>
        </w:tc>
        <w:tc>
          <w:tcPr>
            <w:tcBorders>
              <w:tl2br w:val="nil"/>
              <w:tr2bl w:val="nil"/>
            </w:tcBorders>
          </w:tcPr>
          <w:p w14:paraId="111996E5"/>
        </w:tc>
        <w:tc>
          <w:tcPr>
            <w:gridSpan w:val="2"/>
            <w:tcBorders>
              <w:tl2br w:val="nil"/>
              <w:tr2bl w:val="nil"/>
            </w:tcBorders>
          </w:tcPr>
          <w:p w14:paraId="3DBF76D8"/>
        </w:tc>
        <w:tc>
          <w:tcPr>
            <w:tcBorders>
              <w:tl2br w:val="nil"/>
              <w:tr2bl w:val="nil"/>
            </w:tcBorders>
          </w:tcPr>
          <w:p w14:paraId="20E651F4"/>
        </w:tc>
        <w:tc>
          <w:tcPr>
            <w:tcBorders>
              <w:tl2br w:val="nil"/>
              <w:tr2bl w:val="nil"/>
            </w:tcBorders>
          </w:tcPr>
          <w:p w14:paraId="7439A7A7"/>
        </w:tc>
      </w:tr>
      <w:tr w14:paraId="6ED0007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36" w:type="dxa"/>
            <w:vMerge w:val="restart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3346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</w:t>
            </w:r>
          </w:p>
          <w:p w14:paraId="7E930B0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终</w:t>
            </w:r>
          </w:p>
          <w:p w14:paraId="22C1904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成</w:t>
            </w:r>
          </w:p>
          <w:p w14:paraId="3485CEB7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果</w:t>
            </w:r>
          </w:p>
          <w:p w14:paraId="7F72455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90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0137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最终成果名称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4A397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完 成 时 间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801C4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0B28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预 计 字 数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28110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参 与 者</w:t>
            </w:r>
          </w:p>
        </w:tc>
      </w:tr>
      <w:tr w14:paraId="0DCAF91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tcBorders>
              <w:tl2br w:val="nil"/>
              <w:tr2bl w:val="nil"/>
            </w:tcBorders>
          </w:tcPr>
          <w:p w14:paraId="2EA1331E"/>
        </w:tc>
        <w:tc>
          <w:tcPr>
            <w:tcBorders>
              <w:tl2br w:val="nil"/>
              <w:tr2bl w:val="nil"/>
            </w:tcBorders>
          </w:tcPr>
          <w:p w14:paraId="3BD83CC5"/>
        </w:tc>
        <w:tc>
          <w:tcPr>
            <w:tcBorders>
              <w:tl2br w:val="nil"/>
              <w:tr2bl w:val="nil"/>
            </w:tcBorders>
          </w:tcPr>
          <w:p w14:paraId="125DEB92"/>
        </w:tc>
        <w:tc>
          <w:tcPr>
            <w:tcBorders>
              <w:tl2br w:val="nil"/>
              <w:tr2bl w:val="nil"/>
            </w:tcBorders>
          </w:tcPr>
          <w:p w14:paraId="5A6A2EF0"/>
        </w:tc>
        <w:tc>
          <w:tcPr>
            <w:tcBorders>
              <w:tl2br w:val="nil"/>
              <w:tr2bl w:val="nil"/>
            </w:tcBorders>
          </w:tcPr>
          <w:p w14:paraId="7F9DF2EF"/>
        </w:tc>
        <w:tc>
          <w:tcPr>
            <w:tcBorders>
              <w:tl2br w:val="nil"/>
              <w:tr2bl w:val="nil"/>
            </w:tcBorders>
          </w:tcPr>
          <w:p w14:paraId="05736F01"/>
        </w:tc>
      </w:tr>
    </w:tbl>
    <w:p w14:paraId="018966BB">
      <w:pPr>
        <w:rPr>
          <w:rFonts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4601BD4B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hint="eastAsia" w:eastAsia="黑体"/>
          <w:bCs/>
          <w:kern w:val="0"/>
          <w:sz w:val="30"/>
          <w:szCs w:val="30"/>
        </w:rPr>
        <w:t>六、经费预算</w:t>
      </w:r>
    </w:p>
    <w:tbl>
      <w:tblPr>
        <w:tblStyle w:val="7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828"/>
        <w:gridCol w:w="1682"/>
        <w:gridCol w:w="1149"/>
        <w:gridCol w:w="1014"/>
        <w:gridCol w:w="1348"/>
        <w:gridCol w:w="1125"/>
      </w:tblGrid>
      <w:tr w14:paraId="52FB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14" w:type="dxa"/>
            <w:tcBorders>
              <w:bottom w:val="single" w:color="auto" w:sz="4" w:space="0"/>
            </w:tcBorders>
            <w:vAlign w:val="center"/>
          </w:tcPr>
          <w:p w14:paraId="6D891FBE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bottom w:val="single" w:color="auto" w:sz="4" w:space="0"/>
            </w:tcBorders>
            <w:vAlign w:val="center"/>
          </w:tcPr>
          <w:p w14:paraId="0D26B244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序号</w:t>
            </w: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 w14:paraId="78D3B2D3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经费开支科目</w:t>
            </w:r>
          </w:p>
        </w:tc>
        <w:tc>
          <w:tcPr>
            <w:tcW w:w="1149" w:type="dxa"/>
            <w:tcBorders>
              <w:bottom w:val="single" w:color="auto" w:sz="4" w:space="0"/>
            </w:tcBorders>
            <w:vAlign w:val="center"/>
          </w:tcPr>
          <w:p w14:paraId="1632F31E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金额（万元）</w:t>
            </w:r>
          </w:p>
        </w:tc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 w14:paraId="33C8DA71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序号</w:t>
            </w: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384EBEF4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经费开支科目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711463CD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金额（万元）</w:t>
            </w:r>
          </w:p>
        </w:tc>
      </w:tr>
      <w:tr w14:paraId="3612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</w:tcBorders>
            <w:vAlign w:val="center"/>
          </w:tcPr>
          <w:p w14:paraId="5C54C88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直接</w:t>
            </w:r>
          </w:p>
          <w:p w14:paraId="42D8DDF3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费用</w:t>
            </w: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184919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EAFE35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资料费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2A1C46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52065C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F3A528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专家咨询费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90C8A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C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continue"/>
            <w:vAlign w:val="center"/>
          </w:tcPr>
          <w:p w14:paraId="35BCB9E2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20EC4C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821730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数据采集费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028793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802C2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371259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劳务费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CF11A4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9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continue"/>
            <w:vAlign w:val="center"/>
          </w:tcPr>
          <w:p w14:paraId="257E5489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FC9AA2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BD5327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会议费、差旅费 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E1072D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1E9318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DBE96D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印刷出版费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7E83EB">
            <w:pP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3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continue"/>
            <w:tcBorders>
              <w:bottom w:val="single" w:color="auto" w:sz="4" w:space="0"/>
            </w:tcBorders>
            <w:vAlign w:val="center"/>
          </w:tcPr>
          <w:p w14:paraId="78657D37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E1AF4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D652E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设备费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B653E8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2320E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C381E5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其他支出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62E712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4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D9D1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间接费用（</w:t>
            </w:r>
            <w:r>
              <w:rPr>
                <w:rFonts w:hint="eastAsia" w:ascii="宋体" w:hAnsi="宋体" w:cs="黑体"/>
                <w:szCs w:val="21"/>
              </w:rPr>
              <w:t>万</w:t>
            </w:r>
            <w:r>
              <w:rPr>
                <w:rFonts w:hint="eastAsia"/>
                <w:bCs/>
                <w:kern w:val="0"/>
                <w:szCs w:val="21"/>
              </w:rPr>
              <w:t>元）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58B0DE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6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CA69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合 计（</w:t>
            </w:r>
            <w:r>
              <w:rPr>
                <w:rFonts w:hint="eastAsia" w:ascii="宋体" w:hAnsi="宋体" w:cs="黑体"/>
                <w:szCs w:val="21"/>
              </w:rPr>
              <w:t>万</w:t>
            </w:r>
            <w:r>
              <w:rPr>
                <w:rFonts w:hint="eastAsia"/>
                <w:bCs/>
                <w:kern w:val="0"/>
                <w:szCs w:val="21"/>
              </w:rPr>
              <w:t>元）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AB3E8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D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2354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经费管理单位名称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3C8462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0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1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B591B3">
            <w:pPr>
              <w:widowControl/>
              <w:jc w:val="center"/>
              <w:rPr>
                <w:rFonts w:hint="eastAsia" w:eastAsia="宋体"/>
                <w:bCs/>
                <w:kern w:val="0"/>
                <w:szCs w:val="21"/>
              </w:rPr>
            </w:pPr>
            <w:r>
              <w:rPr>
                <w:rFonts w:hint="eastAsia" w:eastAsia="宋体"/>
                <w:bCs/>
                <w:kern w:val="0"/>
                <w:szCs w:val="21"/>
              </w:rPr>
              <w:t>经费管理单位账号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BB31660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7F8AFE">
      <w:pP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857" w:tblpY="66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4930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8388" w:type="dxa"/>
          </w:tcPr>
          <w:p w14:paraId="34D6269F">
            <w:pPr>
              <w:rPr>
                <w:rFonts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（包括：申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书填写内容是否属实；课题申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人和主要参加者的政治、业务素质是否适合承担本课题的研究工作；本单位能否提供完成本课题所需的时间和条件；本单位是否同意承担本课题的管理任务和信誉保证等）</w:t>
            </w:r>
          </w:p>
          <w:p w14:paraId="215F02C8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E2AEEB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B106F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96B788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41C12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9FF936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2A9D30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C4B539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8A6CE6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F1B941"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单位（公章）：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单位科研管理部门（公章）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7B54FA4"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5E3E6E"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CFD0B2">
            <w:pPr>
              <w:ind w:firstLine="480"/>
              <w:rPr>
                <w:rFonts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单位负责人（签名）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 w14:paraId="43861304"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2419061A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800F32">
      <w:pPr>
        <w:rPr>
          <w:rFonts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七、课题申</w:t>
      </w:r>
      <w:r>
        <w:rPr>
          <w:rFonts w:hint="eastAsia" w:eastAsia="黑体"/>
          <w:color w:val="000000" w:themeColor="text1"/>
          <w:sz w:val="30"/>
          <w:szCs w:val="24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人所在单位意见</w:t>
      </w: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八、学科评审组评审意见</w:t>
      </w:r>
    </w:p>
    <w:tbl>
      <w:tblPr>
        <w:tblStyle w:val="7"/>
        <w:tblW w:w="85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22"/>
        <w:gridCol w:w="1022"/>
        <w:gridCol w:w="1022"/>
        <w:gridCol w:w="1022"/>
        <w:gridCol w:w="1022"/>
        <w:gridCol w:w="1022"/>
        <w:gridCol w:w="1022"/>
        <w:gridCol w:w="1028"/>
      </w:tblGrid>
      <w:tr w14:paraId="1163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DED9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评审组人数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3A7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5CCB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赞  成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8248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44B2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反  对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2E74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C547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弃  权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EBF9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9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D40F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表决结果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8614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建议立项   </w:t>
            </w:r>
            <w:r>
              <w:rPr>
                <w:rFonts w:hint="eastAsia" w:ascii="宋体" w:hAnsi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    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不建议立项  </w:t>
            </w:r>
            <w:r>
              <w:rPr>
                <w:rFonts w:hint="eastAsia" w:ascii="宋体" w:hAnsi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8C8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FC88FD">
            <w:pPr>
              <w:ind w:left="113" w:right="113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学科评审组建议立项意见</w:t>
            </w:r>
          </w:p>
        </w:tc>
        <w:tc>
          <w:tcPr>
            <w:tcW w:w="7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915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0FAD0F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2D651A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FFF585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3DAA02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DB4BD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E8C3BB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00CEDB">
            <w:pPr>
              <w:ind w:firstLine="4830" w:firstLineChars="230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学科组长签名：</w:t>
            </w:r>
          </w:p>
          <w:p w14:paraId="547405EA">
            <w:pPr>
              <w:ind w:firstLine="5460" w:firstLineChars="260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 w14:paraId="76E4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C677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38B0F6FF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 w14:paraId="4CFB35D3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未</w:t>
            </w:r>
          </w:p>
          <w:p w14:paraId="2E0BB070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通</w:t>
            </w:r>
          </w:p>
          <w:p w14:paraId="73DC97D4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过</w:t>
            </w:r>
          </w:p>
          <w:p w14:paraId="540E1F5C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原</w:t>
            </w:r>
          </w:p>
          <w:p w14:paraId="155F8BA8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因</w:t>
            </w:r>
          </w:p>
        </w:tc>
        <w:tc>
          <w:tcPr>
            <w:tcW w:w="7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9154">
            <w:pPr>
              <w:ind w:firstLine="4830"/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3F28F8">
            <w:pPr>
              <w:ind w:firstLine="4830"/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09A98E">
            <w:pPr>
              <w:ind w:firstLine="4830"/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97C0EA">
            <w:pPr>
              <w:ind w:firstLine="4830"/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B5366C">
            <w:pPr>
              <w:ind w:firstLine="483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学科组长签名：</w:t>
            </w:r>
          </w:p>
          <w:p w14:paraId="22B5C769">
            <w:pPr>
              <w:spacing w:after="156" w:afterLines="50"/>
              <w:ind w:firstLine="5460" w:firstLineChars="260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</w:tbl>
    <w:p w14:paraId="0C311709">
      <w:pPr>
        <w:jc w:val="left"/>
        <w:rPr>
          <w:rFonts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</w:p>
    <w:p w14:paraId="7D709D59">
      <w:pPr>
        <w:jc w:val="left"/>
        <w:rPr>
          <w:rFonts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九、广州市社会科学规划领导小组办公室审核意见</w:t>
      </w:r>
    </w:p>
    <w:tbl>
      <w:tblPr>
        <w:tblStyle w:val="7"/>
        <w:tblW w:w="8560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14F2C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8560" w:type="dxa"/>
          </w:tcPr>
          <w:p w14:paraId="20800B69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3C0A22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115906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82FE57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E7999A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208810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A4BE53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A2DFD4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DAF468">
            <w:pPr>
              <w:spacing w:line="460" w:lineRule="exact"/>
              <w:ind w:right="1512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公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 w14:paraId="420C46EF">
            <w:pPr>
              <w:spacing w:line="460" w:lineRule="exact"/>
              <w:ind w:right="1512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负责人签章</w:t>
            </w:r>
          </w:p>
          <w:p w14:paraId="69F83571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C1A5A93">
      <w:pPr>
        <w:widowControl/>
        <w:rPr>
          <w:rFonts w:ascii="黑体" w:eastAsia="黑体"/>
          <w:bCs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F500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3EE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Dxmc7RAAAAAwEAAA8AAAAAAAAAAQAgAAAAIgAAAGRycy9kb3ducmV2&#10;LnhtbFBLAQIUABQAAAAIAIdO4kCJYaXfAwIAAPYDAAAOAAAAAAAAAAEAIAAAACA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F3EEF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93"/>
  <w:drawingGridVerticalSpacing w:val="287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80C"/>
    <w:rsid w:val="00052292"/>
    <w:rsid w:val="00091192"/>
    <w:rsid w:val="000C7EF8"/>
    <w:rsid w:val="000F47FA"/>
    <w:rsid w:val="0010218C"/>
    <w:rsid w:val="00120D5F"/>
    <w:rsid w:val="0012334F"/>
    <w:rsid w:val="00133EF7"/>
    <w:rsid w:val="00172A27"/>
    <w:rsid w:val="00261FED"/>
    <w:rsid w:val="00293BC7"/>
    <w:rsid w:val="002D78C9"/>
    <w:rsid w:val="002E1154"/>
    <w:rsid w:val="003449AB"/>
    <w:rsid w:val="00394EBD"/>
    <w:rsid w:val="003C53A9"/>
    <w:rsid w:val="00400CBF"/>
    <w:rsid w:val="004D072B"/>
    <w:rsid w:val="004D1526"/>
    <w:rsid w:val="004D2BE6"/>
    <w:rsid w:val="00512C61"/>
    <w:rsid w:val="00561A7E"/>
    <w:rsid w:val="005A0B60"/>
    <w:rsid w:val="00671682"/>
    <w:rsid w:val="006B1ACA"/>
    <w:rsid w:val="006B7038"/>
    <w:rsid w:val="006F4E18"/>
    <w:rsid w:val="007346C5"/>
    <w:rsid w:val="00784FF8"/>
    <w:rsid w:val="007904AA"/>
    <w:rsid w:val="00813896"/>
    <w:rsid w:val="00864ADB"/>
    <w:rsid w:val="00883AB8"/>
    <w:rsid w:val="00893CEB"/>
    <w:rsid w:val="00912E45"/>
    <w:rsid w:val="009369F0"/>
    <w:rsid w:val="009764DA"/>
    <w:rsid w:val="0098239B"/>
    <w:rsid w:val="00A723C6"/>
    <w:rsid w:val="00A951F6"/>
    <w:rsid w:val="00AF5A94"/>
    <w:rsid w:val="00B26BCF"/>
    <w:rsid w:val="00B466F0"/>
    <w:rsid w:val="00BA4EAD"/>
    <w:rsid w:val="00BC1149"/>
    <w:rsid w:val="00BD5AE9"/>
    <w:rsid w:val="00C7783F"/>
    <w:rsid w:val="00CC52D3"/>
    <w:rsid w:val="00CC5943"/>
    <w:rsid w:val="00D048AB"/>
    <w:rsid w:val="00D41F00"/>
    <w:rsid w:val="00D42FA9"/>
    <w:rsid w:val="00E22B6D"/>
    <w:rsid w:val="00E477D0"/>
    <w:rsid w:val="00F2506B"/>
    <w:rsid w:val="00F72481"/>
    <w:rsid w:val="00F8327E"/>
    <w:rsid w:val="00F970EC"/>
    <w:rsid w:val="00FB33C8"/>
    <w:rsid w:val="00FE6363"/>
    <w:rsid w:val="01A33485"/>
    <w:rsid w:val="02894F04"/>
    <w:rsid w:val="038F761E"/>
    <w:rsid w:val="055A0872"/>
    <w:rsid w:val="06CE0300"/>
    <w:rsid w:val="0749783F"/>
    <w:rsid w:val="078D6802"/>
    <w:rsid w:val="07906284"/>
    <w:rsid w:val="099A1EAD"/>
    <w:rsid w:val="0A601DB8"/>
    <w:rsid w:val="0A8405D6"/>
    <w:rsid w:val="0B2A3AD3"/>
    <w:rsid w:val="0B354B3D"/>
    <w:rsid w:val="0C3221F7"/>
    <w:rsid w:val="0DE169DA"/>
    <w:rsid w:val="115F0255"/>
    <w:rsid w:val="117046E5"/>
    <w:rsid w:val="137E4D9C"/>
    <w:rsid w:val="14613198"/>
    <w:rsid w:val="14A12B47"/>
    <w:rsid w:val="14F316C0"/>
    <w:rsid w:val="15B40410"/>
    <w:rsid w:val="17052561"/>
    <w:rsid w:val="170C7026"/>
    <w:rsid w:val="18D9733D"/>
    <w:rsid w:val="1A2173E7"/>
    <w:rsid w:val="1B5154E9"/>
    <w:rsid w:val="1BD51F5E"/>
    <w:rsid w:val="1C4F1F9B"/>
    <w:rsid w:val="1C994764"/>
    <w:rsid w:val="1D591432"/>
    <w:rsid w:val="1E12483F"/>
    <w:rsid w:val="1E8C353A"/>
    <w:rsid w:val="1F965BDC"/>
    <w:rsid w:val="1FE76C1F"/>
    <w:rsid w:val="22213413"/>
    <w:rsid w:val="230B2EC2"/>
    <w:rsid w:val="24CA06B8"/>
    <w:rsid w:val="252E4BC7"/>
    <w:rsid w:val="2565789C"/>
    <w:rsid w:val="261D452F"/>
    <w:rsid w:val="26F43987"/>
    <w:rsid w:val="27EB74C6"/>
    <w:rsid w:val="28421244"/>
    <w:rsid w:val="2898791E"/>
    <w:rsid w:val="28EE78FA"/>
    <w:rsid w:val="293E7D91"/>
    <w:rsid w:val="296A680B"/>
    <w:rsid w:val="2A613F2F"/>
    <w:rsid w:val="2B8170A3"/>
    <w:rsid w:val="2C7148C0"/>
    <w:rsid w:val="2D0A0654"/>
    <w:rsid w:val="2D4A022D"/>
    <w:rsid w:val="2DD85237"/>
    <w:rsid w:val="2E3E43E6"/>
    <w:rsid w:val="2E9F3D85"/>
    <w:rsid w:val="308A0825"/>
    <w:rsid w:val="30A47B43"/>
    <w:rsid w:val="30B62A81"/>
    <w:rsid w:val="34211615"/>
    <w:rsid w:val="36215B58"/>
    <w:rsid w:val="36615AA1"/>
    <w:rsid w:val="367FA1D8"/>
    <w:rsid w:val="36BD5ABF"/>
    <w:rsid w:val="396D4D89"/>
    <w:rsid w:val="3B4720FE"/>
    <w:rsid w:val="3F88373E"/>
    <w:rsid w:val="3F8D41DE"/>
    <w:rsid w:val="418D1F47"/>
    <w:rsid w:val="43AA687B"/>
    <w:rsid w:val="43E44178"/>
    <w:rsid w:val="44406F50"/>
    <w:rsid w:val="4492353F"/>
    <w:rsid w:val="45293FBA"/>
    <w:rsid w:val="45432196"/>
    <w:rsid w:val="45603E39"/>
    <w:rsid w:val="46404125"/>
    <w:rsid w:val="46E2138D"/>
    <w:rsid w:val="47513E24"/>
    <w:rsid w:val="48D14481"/>
    <w:rsid w:val="49727C63"/>
    <w:rsid w:val="499229CD"/>
    <w:rsid w:val="49AB6929"/>
    <w:rsid w:val="4A2E545C"/>
    <w:rsid w:val="4AAA4B42"/>
    <w:rsid w:val="4E0B7B08"/>
    <w:rsid w:val="4E83656D"/>
    <w:rsid w:val="4EC930E3"/>
    <w:rsid w:val="4EDB4B7A"/>
    <w:rsid w:val="50952A7A"/>
    <w:rsid w:val="51AC5614"/>
    <w:rsid w:val="51CF4D07"/>
    <w:rsid w:val="53B65F5F"/>
    <w:rsid w:val="54BE1D71"/>
    <w:rsid w:val="55AD0C44"/>
    <w:rsid w:val="55AE38CC"/>
    <w:rsid w:val="562516B6"/>
    <w:rsid w:val="56731B0D"/>
    <w:rsid w:val="575B2D24"/>
    <w:rsid w:val="57DA4192"/>
    <w:rsid w:val="58AC2600"/>
    <w:rsid w:val="58E7030E"/>
    <w:rsid w:val="593D312E"/>
    <w:rsid w:val="59B73D85"/>
    <w:rsid w:val="5AA6344F"/>
    <w:rsid w:val="5AA92449"/>
    <w:rsid w:val="5C021BA4"/>
    <w:rsid w:val="5E6D77A2"/>
    <w:rsid w:val="5E7F6DB9"/>
    <w:rsid w:val="5EA50E2F"/>
    <w:rsid w:val="60B73ECF"/>
    <w:rsid w:val="60E7121D"/>
    <w:rsid w:val="612C7481"/>
    <w:rsid w:val="61F51236"/>
    <w:rsid w:val="62477FE8"/>
    <w:rsid w:val="62916EF6"/>
    <w:rsid w:val="63600549"/>
    <w:rsid w:val="655758A8"/>
    <w:rsid w:val="65A25CC9"/>
    <w:rsid w:val="65E428C9"/>
    <w:rsid w:val="6876013A"/>
    <w:rsid w:val="68B94CD9"/>
    <w:rsid w:val="6A151E60"/>
    <w:rsid w:val="6A1E1C58"/>
    <w:rsid w:val="6A3BA020"/>
    <w:rsid w:val="6A8D3FEA"/>
    <w:rsid w:val="6ABA746D"/>
    <w:rsid w:val="6AC53296"/>
    <w:rsid w:val="6B7701F4"/>
    <w:rsid w:val="6BFF45E9"/>
    <w:rsid w:val="6C8D65D2"/>
    <w:rsid w:val="6E484BEE"/>
    <w:rsid w:val="6E5D0F64"/>
    <w:rsid w:val="6FD11FD4"/>
    <w:rsid w:val="6FE21871"/>
    <w:rsid w:val="6FF9192C"/>
    <w:rsid w:val="70152131"/>
    <w:rsid w:val="71CE8F37"/>
    <w:rsid w:val="728A56FE"/>
    <w:rsid w:val="73844D47"/>
    <w:rsid w:val="74145D5B"/>
    <w:rsid w:val="74906EDB"/>
    <w:rsid w:val="76CA0145"/>
    <w:rsid w:val="76FD46A2"/>
    <w:rsid w:val="771F4089"/>
    <w:rsid w:val="77FF1723"/>
    <w:rsid w:val="780116E5"/>
    <w:rsid w:val="78B33AB9"/>
    <w:rsid w:val="790B5E92"/>
    <w:rsid w:val="7A802DCD"/>
    <w:rsid w:val="7AB01D0C"/>
    <w:rsid w:val="7AC26DC9"/>
    <w:rsid w:val="7BAC098D"/>
    <w:rsid w:val="7BFEC986"/>
    <w:rsid w:val="7DBF7521"/>
    <w:rsid w:val="7E50458A"/>
    <w:rsid w:val="7E9741E2"/>
    <w:rsid w:val="7FBE7211"/>
    <w:rsid w:val="B57E01AC"/>
    <w:rsid w:val="BE6A82E1"/>
    <w:rsid w:val="CDAF6801"/>
    <w:rsid w:val="DBEF06A4"/>
    <w:rsid w:val="DF7B3DF4"/>
    <w:rsid w:val="DFED9AD7"/>
    <w:rsid w:val="EC5B7548"/>
    <w:rsid w:val="F3F75810"/>
    <w:rsid w:val="F7774A29"/>
    <w:rsid w:val="FFF5A035"/>
    <w:rsid w:val="FFF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HTML 预设格式 Char"/>
    <w:basedOn w:val="9"/>
    <w:link w:val="5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1293</Words>
  <Characters>1336</Characters>
  <Lines>21</Lines>
  <Paragraphs>6</Paragraphs>
  <TotalTime>50</TotalTime>
  <ScaleCrop>false</ScaleCrop>
  <LinksUpToDate>false</LinksUpToDate>
  <CharactersWithSpaces>1780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2018-10-26T08:29:00Z</dcterms:created>
  <dc:creator>向宁陵</dc:creator>
  <cp:lastModifiedBy>人文社科处</cp:lastModifiedBy>
  <cp:lastPrinted>2025-05-20T02:46:00Z</cp:lastPrinted>
  <dcterms:modified xsi:type="dcterms:W3CDTF">2025-05-22T07:34:30Z</dcterms:modified>
  <dc:title>2015年度广州大典专项课题申请表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1944A456978A65AB9A3DEE67C7A6D1DE_43</vt:lpwstr>
  </property>
  <property fmtid="{D5CDD505-2E9C-101B-9397-08002B2CF9AE}" pid="4" name="KSOTemplateDocerSaveRecord">
    <vt:lpwstr>eyJoZGlkIjoiMTM4MjU4ODZkOTIzOTE1OWI5ZmNkZjA0OTlkZjBlY2EiLCJ1c2VySWQiOiIxNjUwMjU4MTExIn0=</vt:lpwstr>
  </property>
</Properties>
</file>